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</w:t>
      </w:r>
    </w:p>
    <w:p>
      <w:pPr>
        <w:snapToGrid w:val="0"/>
        <w:rPr>
          <w:rFonts w:ascii="黑体" w:hAnsi="黑体" w:eastAsia="黑体"/>
          <w:color w:val="000000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湖州师范学院</w:t>
      </w: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浙江省社科规划“高校思想政治工作研究”</w:t>
      </w:r>
    </w:p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课题申报单位汇总表</w:t>
      </w:r>
    </w:p>
    <w:p>
      <w:pPr>
        <w:snapToGrid w:val="0"/>
        <w:spacing w:line="300" w:lineRule="auto"/>
        <w:ind w:left="427" w:hanging="426" w:hangingChars="200"/>
        <w:rPr>
          <w:sz w:val="21"/>
          <w:szCs w:val="21"/>
        </w:rPr>
      </w:pPr>
    </w:p>
    <w:p>
      <w:pPr>
        <w:snapToGrid w:val="0"/>
        <w:spacing w:line="300" w:lineRule="auto"/>
        <w:ind w:left="427" w:hanging="426" w:hangingChars="200"/>
        <w:rPr>
          <w:sz w:val="21"/>
          <w:szCs w:val="21"/>
        </w:rPr>
      </w:pPr>
      <w:bookmarkStart w:id="0" w:name="_GoBack"/>
      <w:bookmarkEnd w:id="0"/>
    </w:p>
    <w:tbl>
      <w:tblPr>
        <w:tblStyle w:val="17"/>
        <w:tblW w:w="9361" w:type="dxa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64"/>
        <w:gridCol w:w="680"/>
        <w:gridCol w:w="794"/>
        <w:gridCol w:w="722"/>
        <w:gridCol w:w="845"/>
        <w:gridCol w:w="958"/>
        <w:gridCol w:w="732"/>
        <w:gridCol w:w="769"/>
        <w:gridCol w:w="822"/>
        <w:gridCol w:w="964"/>
        <w:gridCol w:w="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课题类别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选题序号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分类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预期成果形式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是否同意转为自筹经费课题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预计完成时间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高校思想政治工作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XXXX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XXXXXX大学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专著、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论文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2025/12/31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15715XX</w:t>
            </w:r>
          </w:p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XXX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单位联系人： XXXX              联系方式：XXXXXX</w:t>
      </w: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>
      <w:pPr>
        <w:rPr>
          <w:szCs w:val="18"/>
        </w:rPr>
      </w:pPr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AndChars" w:linePitch="600" w:charSpace="6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323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hNWM2NTQzNWU3MGM0NGE3N2JmZjE0NTRlYzI4NTIifQ=="/>
  </w:docVars>
  <w:rsids>
    <w:rsidRoot w:val="00E2298D"/>
    <w:rsid w:val="00035B9F"/>
    <w:rsid w:val="00042B94"/>
    <w:rsid w:val="00046FB2"/>
    <w:rsid w:val="0005551C"/>
    <w:rsid w:val="000654CB"/>
    <w:rsid w:val="00071DE7"/>
    <w:rsid w:val="0009446C"/>
    <w:rsid w:val="00097C4A"/>
    <w:rsid w:val="000A1D8A"/>
    <w:rsid w:val="000A417F"/>
    <w:rsid w:val="000A4AAE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34B1"/>
    <w:rsid w:val="001E5650"/>
    <w:rsid w:val="001E5967"/>
    <w:rsid w:val="001F4946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3E5"/>
    <w:rsid w:val="00465A62"/>
    <w:rsid w:val="00476F62"/>
    <w:rsid w:val="00487DA7"/>
    <w:rsid w:val="004E0C90"/>
    <w:rsid w:val="005173AD"/>
    <w:rsid w:val="00532665"/>
    <w:rsid w:val="00555384"/>
    <w:rsid w:val="00570A98"/>
    <w:rsid w:val="00571A59"/>
    <w:rsid w:val="00572281"/>
    <w:rsid w:val="00594A16"/>
    <w:rsid w:val="005A2ADA"/>
    <w:rsid w:val="005B51EF"/>
    <w:rsid w:val="005E2D06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754CE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214"/>
    <w:rsid w:val="008C3446"/>
    <w:rsid w:val="008F1892"/>
    <w:rsid w:val="00932667"/>
    <w:rsid w:val="00937E41"/>
    <w:rsid w:val="00940E5D"/>
    <w:rsid w:val="00956E3B"/>
    <w:rsid w:val="00984FC0"/>
    <w:rsid w:val="009858AF"/>
    <w:rsid w:val="009A093F"/>
    <w:rsid w:val="009A18CC"/>
    <w:rsid w:val="009A1EB6"/>
    <w:rsid w:val="009B7EEE"/>
    <w:rsid w:val="009D1473"/>
    <w:rsid w:val="009E0B9D"/>
    <w:rsid w:val="00A155C6"/>
    <w:rsid w:val="00A24859"/>
    <w:rsid w:val="00AC74B6"/>
    <w:rsid w:val="00AD687A"/>
    <w:rsid w:val="00AE3B76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49C1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72497"/>
    <w:rsid w:val="00C7363C"/>
    <w:rsid w:val="00C74455"/>
    <w:rsid w:val="00C758D3"/>
    <w:rsid w:val="00C81C3B"/>
    <w:rsid w:val="00C82706"/>
    <w:rsid w:val="00CC7E46"/>
    <w:rsid w:val="00CF0EC8"/>
    <w:rsid w:val="00D01BD7"/>
    <w:rsid w:val="00D05F2D"/>
    <w:rsid w:val="00D06ED4"/>
    <w:rsid w:val="00D203BE"/>
    <w:rsid w:val="00D21946"/>
    <w:rsid w:val="00D2389D"/>
    <w:rsid w:val="00D26F04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90E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4BF339B4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widowControl/>
      <w:numPr>
        <w:ilvl w:val="2"/>
        <w:numId w:val="1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11">
    <w:name w:val="Balloon Text"/>
    <w:basedOn w:val="1"/>
    <w:link w:val="26"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4">
    <w:name w:val="页眉 Char"/>
    <w:link w:val="13"/>
    <w:qFormat/>
    <w:uiPriority w:val="99"/>
    <w:rPr>
      <w:kern w:val="2"/>
      <w:sz w:val="18"/>
      <w:szCs w:val="18"/>
    </w:rPr>
  </w:style>
  <w:style w:type="character" w:customStyle="1" w:styleId="25">
    <w:name w:val="页脚 Char"/>
    <w:link w:val="12"/>
    <w:qFormat/>
    <w:uiPriority w:val="99"/>
    <w:rPr>
      <w:kern w:val="2"/>
      <w:sz w:val="18"/>
      <w:szCs w:val="18"/>
    </w:rPr>
  </w:style>
  <w:style w:type="character" w:customStyle="1" w:styleId="26">
    <w:name w:val="批注框文本 Char"/>
    <w:link w:val="11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Char"/>
    <w:link w:val="10"/>
    <w:qFormat/>
    <w:uiPriority w:val="99"/>
    <w:rPr>
      <w:kern w:val="2"/>
      <w:sz w:val="21"/>
      <w:szCs w:val="24"/>
    </w:rPr>
  </w:style>
  <w:style w:type="character" w:customStyle="1" w:styleId="30">
    <w:name w:val="未处理的提及"/>
    <w:semiHidden/>
    <w:unhideWhenUsed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Char"/>
    <w:basedOn w:val="19"/>
    <w:link w:val="2"/>
    <w:qFormat/>
    <w:uiPriority w:val="9"/>
    <w:rPr>
      <w:rFonts w:eastAsia="黑体"/>
      <w:color w:val="000000" w:themeColor="text1"/>
      <w:kern w:val="44"/>
      <w:sz w:val="32"/>
      <w:szCs w:val="44"/>
    </w:rPr>
  </w:style>
  <w:style w:type="character" w:customStyle="1" w:styleId="33">
    <w:name w:val="标题 2 Char"/>
    <w:basedOn w:val="19"/>
    <w:link w:val="3"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Char"/>
    <w:basedOn w:val="19"/>
    <w:link w:val="4"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Char"/>
    <w:basedOn w:val="19"/>
    <w:link w:val="6"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Char"/>
    <w:basedOn w:val="19"/>
    <w:link w:val="8"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Char"/>
    <w:basedOn w:val="19"/>
    <w:link w:val="9"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Char"/>
    <w:basedOn w:val="19"/>
    <w:link w:val="15"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Char"/>
    <w:basedOn w:val="37"/>
    <w:link w:val="16"/>
    <w:qFormat/>
    <w:uiPriority w:val="99"/>
    <w:rPr>
      <w:b/>
      <w:bCs/>
    </w:rPr>
  </w:style>
  <w:style w:type="paragraph" w:styleId="41">
    <w:name w:val="No Spacing"/>
    <w:next w:val="1"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qFormat/>
    <w:uiPriority w:val="0"/>
  </w:style>
  <w:style w:type="character" w:customStyle="1" w:styleId="70">
    <w:name w:val="font4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uiPriority w:val="0"/>
    <w:rPr>
      <w:rFonts w:ascii="方正小标宋简体" w:hAnsi="华文中宋" w:eastAsia="方正小标宋简体"/>
      <w:snapToGrid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242</Characters>
  <Lines>3</Lines>
  <Paragraphs>1</Paragraphs>
  <TotalTime>1</TotalTime>
  <ScaleCrop>false</ScaleCrop>
  <LinksUpToDate>false</LinksUpToDate>
  <CharactersWithSpaces>324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2023-04-26T08:51:00Z</dcterms:created>
  <dc:creator>admin</dc:creator>
  <cp:lastModifiedBy>12945</cp:lastModifiedBy>
  <cp:lastPrinted>2023-04-26T02:27:00Z</cp:lastPrinted>
  <dcterms:modified xsi:type="dcterms:W3CDTF">2023-05-05T00:30:15Z</dcterms:modified>
  <dc:title>浙江省哲学社会科学工作办公室工作规则（草案）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A9FB44868DE544728517247522680B32_12</vt:lpwstr>
  </property>
</Properties>
</file>