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80" w:lineRule="auto"/>
        <w:rPr>
          <w:rFonts w:hint="eastAsia" w:eastAsia="黑体"/>
          <w:sz w:val="36"/>
          <w:szCs w:val="36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_______________(单位)202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年度浙江省文化和旅游厅科研与创作项目申报汇总表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pacing w:line="480" w:lineRule="auto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t>说明：汇总表供省文旅厅统计、整理、存档之需，请勿更改格式，填写认真，确保无误。科研与创作类项目分别填写并上报，纸质汇总表随申报表上交。电子版汇总表发至：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instrText xml:space="preserve"> HYPERLINK "mailto:zjwly82171759@163.com。" </w:instrTex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separate"/>
      </w:r>
      <w:r>
        <w:rPr>
          <w:rStyle w:val="13"/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t>zjwly82171759@163.com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end"/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75"/>
        <w:gridCol w:w="2835"/>
        <w:gridCol w:w="960"/>
        <w:gridCol w:w="1965"/>
        <w:gridCol w:w="2280"/>
        <w:gridCol w:w="1395"/>
        <w:gridCol w:w="153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所在单位及部门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预期成果形式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（A.专著;B论文.C.作品 D.其他）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预计完成时间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创作项目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cs="Times New Roman"/>
          <w:kern w:val="0"/>
          <w:szCs w:val="21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rPr>
          <w:rFonts w:cs="Times New Roman"/>
          <w:kern w:val="0"/>
          <w:szCs w:val="21"/>
        </w:rPr>
      </w:pPr>
    </w:p>
    <w:sectPr>
      <w:type w:val="continuous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162505BC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9855ABF"/>
    <w:rsid w:val="4CED495C"/>
    <w:rsid w:val="4F0822AF"/>
    <w:rsid w:val="520F3166"/>
    <w:rsid w:val="5CB63B89"/>
    <w:rsid w:val="6EF534A4"/>
    <w:rsid w:val="73A446C7"/>
    <w:rsid w:val="7FFD7D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2</TotalTime>
  <ScaleCrop>false</ScaleCrop>
  <LinksUpToDate>false</LinksUpToDate>
  <CharactersWithSpaces>7275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2021-05-17T12:42:00Z</dcterms:created>
  <dc:creator>Administrator</dc:creator>
  <cp:lastModifiedBy>admin-a</cp:lastModifiedBy>
  <dcterms:modified xsi:type="dcterms:W3CDTF">2022-07-21T09:13:35Z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